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"/>
        </w:rPr>
      </w:pPr>
      <w:r>
        <w:rPr>
          <w:rFonts w:cs="Calibri"/>
          <w:b/>
          <w:sz w:val="28"/>
          <w:szCs w:val="28"/>
          <w:lang w:val="en"/>
        </w:rPr>
        <w:t>KENDRIYA VIDYALAYA NO.2 NHPC BANBASA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"/>
        </w:rPr>
      </w:pPr>
      <w:r>
        <w:rPr>
          <w:rFonts w:cs="Calibri"/>
          <w:b/>
          <w:sz w:val="28"/>
          <w:szCs w:val="28"/>
          <w:lang w:val="en"/>
        </w:rPr>
        <w:t>CLASS-11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"/>
        </w:rPr>
      </w:pPr>
      <w:r>
        <w:rPr>
          <w:rFonts w:cs="Calibri"/>
          <w:b/>
          <w:sz w:val="28"/>
          <w:szCs w:val="28"/>
          <w:lang w:val="en"/>
        </w:rPr>
        <w:t xml:space="preserve">SUB-BIOLOGY SET –A 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  <w:lang w:val="en"/>
        </w:rPr>
      </w:pPr>
      <w:r>
        <w:rPr>
          <w:rFonts w:cs="Calibri"/>
          <w:b/>
          <w:sz w:val="28"/>
          <w:szCs w:val="28"/>
          <w:lang w:val="en"/>
        </w:rPr>
        <w:t>TERM-1ST PAPER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kern w:val="2"/>
          <w:sz w:val="28"/>
          <w:szCs w:val="28"/>
        </w:rPr>
      </w:pPr>
      <w:r>
        <w:rPr>
          <w:rFonts w:ascii="Cambria" w:hAnsi="Cambria" w:cs="Cambria"/>
          <w:b/>
          <w:kern w:val="2"/>
          <w:sz w:val="28"/>
          <w:szCs w:val="28"/>
        </w:rPr>
        <w:t>Time: 90 Minutes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both"/>
        <w:rPr>
          <w:rFonts w:ascii="Cambria" w:hAnsi="Cambria" w:cs="Cambria"/>
          <w:b/>
          <w:kern w:val="2"/>
          <w:sz w:val="28"/>
          <w:szCs w:val="28"/>
        </w:rPr>
      </w:pPr>
      <w:r>
        <w:rPr>
          <w:rFonts w:ascii="Cambria" w:hAnsi="Cambria" w:cs="Cambria"/>
          <w:b/>
          <w:kern w:val="2"/>
          <w:sz w:val="28"/>
          <w:szCs w:val="28"/>
        </w:rPr>
        <w:t xml:space="preserve"> General Instructions: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1. </w:t>
      </w:r>
      <w:r>
        <w:rPr>
          <w:rFonts w:ascii="Cambria" w:eastAsia="SimSun" w:hAnsi="Cambria" w:cs="Cambria"/>
          <w:b/>
          <w:kern w:val="2"/>
          <w:sz w:val="28"/>
          <w:szCs w:val="28"/>
        </w:rPr>
        <w:t>The Question Paper contains three sections.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2. </w:t>
      </w:r>
      <w:r>
        <w:rPr>
          <w:rFonts w:ascii="Cambria" w:eastAsia="SimSun" w:hAnsi="Cambria" w:cs="Cambria"/>
          <w:b/>
          <w:kern w:val="2"/>
          <w:sz w:val="28"/>
          <w:szCs w:val="28"/>
        </w:rPr>
        <w:t>Section A has 24 questions. Attempt any 20 questions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3. </w:t>
      </w:r>
      <w:r>
        <w:rPr>
          <w:rFonts w:ascii="Cambria" w:eastAsia="SimSun" w:hAnsi="Cambria" w:cs="Cambria"/>
          <w:b/>
          <w:kern w:val="2"/>
          <w:sz w:val="28"/>
          <w:szCs w:val="28"/>
        </w:rPr>
        <w:t>Section B has 24 questions. Attempt any 20 questions.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4. </w:t>
      </w:r>
      <w:r>
        <w:rPr>
          <w:rFonts w:ascii="Cambria" w:eastAsia="SimSun" w:hAnsi="Cambria" w:cs="Cambria"/>
          <w:b/>
          <w:kern w:val="2"/>
          <w:sz w:val="28"/>
          <w:szCs w:val="28"/>
        </w:rPr>
        <w:t xml:space="preserve">Section C has 12 questions. Attempt any 10 questions. 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5. </w:t>
      </w:r>
      <w:r>
        <w:rPr>
          <w:rFonts w:ascii="Cambria" w:eastAsia="SimSun" w:hAnsi="Cambria" w:cs="Cambria"/>
          <w:b/>
          <w:kern w:val="2"/>
          <w:sz w:val="28"/>
          <w:szCs w:val="28"/>
        </w:rPr>
        <w:t xml:space="preserve">All questions carry equal marks. </w:t>
      </w:r>
    </w:p>
    <w:p w:rsidR="005F0BAF" w:rsidRDefault="005F0BAF" w:rsidP="005F0BAF">
      <w:pPr>
        <w:widowControl w:val="0"/>
        <w:autoSpaceDE w:val="0"/>
        <w:autoSpaceDN w:val="0"/>
        <w:adjustRightInd w:val="0"/>
        <w:ind w:left="61"/>
        <w:jc w:val="both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SimSun" w:eastAsia="SimSun" w:hAnsi="Cambria" w:cs="SimSun"/>
          <w:b/>
          <w:kern w:val="2"/>
          <w:sz w:val="21"/>
          <w:szCs w:val="21"/>
        </w:rPr>
        <w:t xml:space="preserve">6. </w:t>
      </w:r>
      <w:r>
        <w:rPr>
          <w:rFonts w:ascii="Cambria" w:eastAsia="SimSun" w:hAnsi="Cambria" w:cs="Cambria"/>
          <w:b/>
          <w:kern w:val="2"/>
          <w:sz w:val="28"/>
          <w:szCs w:val="28"/>
        </w:rPr>
        <w:t>There is no negative marking</w:t>
      </w:r>
    </w:p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SECTION-A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ascii="Cambria" w:eastAsia="SimSun" w:hAnsi="Cambria" w:cs="Cambria"/>
          <w:b/>
          <w:kern w:val="2"/>
          <w:sz w:val="28"/>
          <w:szCs w:val="28"/>
        </w:rPr>
        <w:t>Section – A consists of 24 questions. Attempt any 20 questions from this section. The first attempted 20 questions would be evaluated</w:t>
      </w:r>
      <w:r>
        <w:rPr>
          <w:rFonts w:ascii="Cambria" w:eastAsia="SimSun" w:hAnsi="Cambria" w:cs="Cambria"/>
          <w:b/>
          <w:kern w:val="2"/>
          <w:sz w:val="24"/>
          <w:szCs w:val="24"/>
        </w:rPr>
        <w:t>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1. Keystone species are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important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for ecosystem</w:t>
      </w:r>
      <w:r>
        <w:rPr>
          <w:rFonts w:eastAsia="SimSun" w:cs="Calibri"/>
          <w:b/>
          <w:sz w:val="28"/>
          <w:szCs w:val="28"/>
        </w:rPr>
        <w:t xml:space="preserve">    </w:t>
      </w:r>
      <w:r>
        <w:rPr>
          <w:rFonts w:eastAsia="SimSun" w:cs="Calibri"/>
          <w:b/>
          <w:sz w:val="28"/>
          <w:szCs w:val="28"/>
          <w:lang w:val="en"/>
        </w:rPr>
        <w:t>(b) important for plants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>(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c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) endangered species</w:t>
      </w:r>
      <w:r>
        <w:rPr>
          <w:rFonts w:eastAsia="SimSun" w:cs="Calibri"/>
          <w:b/>
          <w:sz w:val="28"/>
          <w:szCs w:val="28"/>
        </w:rPr>
        <w:t xml:space="preserve">        </w:t>
      </w:r>
      <w:r>
        <w:rPr>
          <w:rFonts w:eastAsia="SimSun" w:cs="Calibri"/>
          <w:b/>
          <w:sz w:val="28"/>
          <w:szCs w:val="28"/>
          <w:lang w:val="en"/>
        </w:rPr>
        <w:t>(d) extinct species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2.National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Botanical Research Institute is located 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Shimla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Dehradun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Howrah</w:t>
      </w:r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Lucknow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3.Scientific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name of plants are given by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International code for Botanical nomenclature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(b) International code for biological plants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Indian code for Botanical nomenclature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International code for zoological nomenclature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4.Choose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the correct pair.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Parasitic fungi – feeds on plants and animals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(b) Saprotrophic fungi – feeds on dead and decaying organic matter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Symbiotic fungi –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mycorrhiza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All of the above are true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5.Binomial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nomenclature was given by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huxley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ray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darwin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linnaeus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6.Which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is an indicator of air pollution?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Mycorrhiza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Agaricus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Lichens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Common mushrooms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7.Rhodophyceae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is called red algae because of the pigment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Fucoxanthin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Phycoerythrin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Carotenoids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Chlorophyll c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8.In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monoecious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plant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Male and female sex organs are on the same individual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(b) Male and female gametes are of two morphologically distinct types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Male and female sex organs are on different individuals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All the stamens are fused to form one unit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9.The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seedless vascular plants whose sporophytes are larger than their small and independent gametophytes are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Pteridophytes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Angiosperms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Gymnosperms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None of these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10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.Radula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is found 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Pila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sp.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Chiton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sp.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Lamellidens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sp.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Pinctada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sp.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11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.Turtles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are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Arthropods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Pisces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Reptiles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Molluscs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12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.Sharks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, skates, and rays are also called ______ fishes.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Jawless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Bony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Cartilaginous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Freshwater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13.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noProof/>
          <w:sz w:val="28"/>
          <w:szCs w:val="28"/>
        </w:rPr>
        <w:drawing>
          <wp:inline distT="0" distB="0" distL="0" distR="0">
            <wp:extent cx="1943100" cy="281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Label the parts of a monocot seed.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A.Endosperm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B.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Scutellum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C. Radicle, D. Coleoptile, E.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Plumule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A.Endosperm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B. Coleoptile, C.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Scutellum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D. Radicle, E.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Plumule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A.Endosperm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B.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Scutellum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C. Coleoptile, D. Radicle, E.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Plumule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A.Endosperm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B.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Scutellum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C. Coleoptile, D.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Plumule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, E. Radicle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14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is a correct pair?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Cuscuta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– parasite</w:t>
      </w:r>
      <w:r>
        <w:rPr>
          <w:rFonts w:eastAsia="SimSun" w:cs="Calibri"/>
          <w:b/>
          <w:sz w:val="28"/>
          <w:szCs w:val="28"/>
        </w:rPr>
        <w:t xml:space="preserve">            </w:t>
      </w: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Dischidia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– insectivorous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Opuntia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– predator</w:t>
      </w:r>
      <w:r>
        <w:rPr>
          <w:rFonts w:eastAsia="SimSun" w:cs="Calibri"/>
          <w:b/>
          <w:sz w:val="28"/>
          <w:szCs w:val="28"/>
        </w:rPr>
        <w:t xml:space="preserve">          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Capsella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– hydrophyte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15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.Cymose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inflorescences commonly occurs 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Cruciferae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Malvaceae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Solanaceae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Liliaceae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16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.Ciliated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epithelium is present 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fallopian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tubes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(b) blood vessels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mid brain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none of the above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17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.Blood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corpuscles are formed in the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Haversian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canal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endosteum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red bone marrow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pancreas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18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.Osteoblasts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are found 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blood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muscle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bone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catrilage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19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.Plasma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membrane is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impermeable</w:t>
      </w:r>
      <w:proofErr w:type="gramEnd"/>
      <w:r>
        <w:rPr>
          <w:rFonts w:eastAsia="SimSun" w:cs="Calibri"/>
          <w:b/>
          <w:sz w:val="28"/>
          <w:szCs w:val="28"/>
        </w:rPr>
        <w:t xml:space="preserve">                  </w:t>
      </w:r>
      <w:r>
        <w:rPr>
          <w:rFonts w:eastAsia="SimSun" w:cs="Calibri"/>
          <w:b/>
          <w:sz w:val="28"/>
          <w:szCs w:val="28"/>
          <w:lang w:val="en"/>
        </w:rPr>
        <w:t>(b) semi-permeable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completely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permeable</w:t>
      </w:r>
      <w:r>
        <w:rPr>
          <w:rFonts w:eastAsia="SimSun" w:cs="Calibri"/>
          <w:b/>
          <w:sz w:val="28"/>
          <w:szCs w:val="28"/>
        </w:rPr>
        <w:t xml:space="preserve">           </w:t>
      </w:r>
      <w:r>
        <w:rPr>
          <w:rFonts w:eastAsia="SimSun" w:cs="Calibri"/>
          <w:b/>
          <w:sz w:val="28"/>
          <w:szCs w:val="28"/>
          <w:lang w:val="en"/>
        </w:rPr>
        <w:t>(d) differentially permeable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20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does not have cell wall?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Mycoplasma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Bacteria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PPLO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Blue green algae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21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.Insulin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is made up of _______ and _______.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glucose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and fructose</w:t>
      </w:r>
      <w:r>
        <w:rPr>
          <w:rFonts w:eastAsia="SimSun" w:cs="Calibri"/>
          <w:b/>
          <w:sz w:val="28"/>
          <w:szCs w:val="28"/>
        </w:rPr>
        <w:t xml:space="preserve">            </w:t>
      </w:r>
      <w:r>
        <w:rPr>
          <w:rFonts w:eastAsia="SimSun" w:cs="Calibri"/>
          <w:b/>
          <w:sz w:val="28"/>
          <w:szCs w:val="28"/>
          <w:lang w:val="en"/>
        </w:rPr>
        <w:t>(b) glucose and fructose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fructose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and mannose</w:t>
      </w:r>
      <w:r>
        <w:rPr>
          <w:rFonts w:eastAsia="SimSun" w:cs="Calibri"/>
          <w:b/>
          <w:sz w:val="28"/>
          <w:szCs w:val="28"/>
        </w:rPr>
        <w:t xml:space="preserve">           </w:t>
      </w:r>
      <w:r>
        <w:rPr>
          <w:rFonts w:eastAsia="SimSun" w:cs="Calibri"/>
          <w:b/>
          <w:sz w:val="28"/>
          <w:szCs w:val="28"/>
          <w:lang w:val="en"/>
        </w:rPr>
        <w:t>(d) mannose and glucose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22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.Enzymes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increase the rate of reaction by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lowering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activation energy</w:t>
      </w:r>
      <w:r>
        <w:rPr>
          <w:rFonts w:eastAsia="SimSun" w:cs="Calibri"/>
          <w:b/>
          <w:sz w:val="28"/>
          <w:szCs w:val="28"/>
        </w:rPr>
        <w:t xml:space="preserve">       </w:t>
      </w:r>
      <w:r>
        <w:rPr>
          <w:rFonts w:eastAsia="SimSun" w:cs="Calibri"/>
          <w:b/>
          <w:sz w:val="28"/>
          <w:szCs w:val="28"/>
          <w:lang w:val="en"/>
        </w:rPr>
        <w:t>(b) increasing activation energy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increasing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temperature and pH</w:t>
      </w:r>
      <w:r>
        <w:rPr>
          <w:rFonts w:eastAsia="SimSun" w:cs="Calibri"/>
          <w:b/>
          <w:sz w:val="28"/>
          <w:szCs w:val="28"/>
        </w:rPr>
        <w:t xml:space="preserve">   </w:t>
      </w:r>
      <w:r>
        <w:rPr>
          <w:rFonts w:eastAsia="SimSun" w:cs="Calibri"/>
          <w:b/>
          <w:sz w:val="28"/>
          <w:szCs w:val="28"/>
          <w:lang w:val="en"/>
        </w:rPr>
        <w:t>(d) decreasing temperature and pH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23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is not a pyrimidine?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Uracil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Cytosine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Guanine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Thymine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24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is not a polysaccharide?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Lactose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Starch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Glycogen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Dextrin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jc w:val="center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Cambria" w:eastAsia="SimSun" w:hAnsi="Cambria" w:cs="Cambria"/>
          <w:b/>
          <w:kern w:val="2"/>
          <w:sz w:val="28"/>
          <w:szCs w:val="28"/>
        </w:rPr>
        <w:t xml:space="preserve">SECTION - B 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ascii="Cambria" w:eastAsia="SimSun" w:hAnsi="Cambria" w:cs="Cambria"/>
          <w:b/>
          <w:kern w:val="2"/>
          <w:sz w:val="28"/>
          <w:szCs w:val="28"/>
        </w:rPr>
      </w:pPr>
      <w:r>
        <w:rPr>
          <w:rFonts w:ascii="Cambria" w:eastAsia="SimSun" w:hAnsi="Cambria" w:cs="Cambria"/>
          <w:b/>
          <w:kern w:val="2"/>
          <w:sz w:val="28"/>
          <w:szCs w:val="28"/>
        </w:rPr>
        <w:t>Section - B consists of 24 questions (Sl. No.25 to 48). Attempt any 20 questions from this section. The first attempted 20 questions would be evaluated.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ascii="Cambria" w:eastAsia="SimSun" w:hAnsi="Cambria" w:cs="Cambria"/>
          <w:b/>
          <w:kern w:val="2"/>
          <w:sz w:val="24"/>
          <w:szCs w:val="24"/>
        </w:rPr>
        <w:t xml:space="preserve">Question No. 25 to 28 consist of two statements – Assertion (A) and Reason (R). Answer these questions selecting the appropriate option given below: A. Both A and R are true and R is the correct explanation of A B. Both A and R </w:t>
      </w:r>
      <w:proofErr w:type="gramStart"/>
      <w:r>
        <w:rPr>
          <w:rFonts w:ascii="Cambria" w:eastAsia="SimSun" w:hAnsi="Cambria" w:cs="Cambria"/>
          <w:b/>
          <w:kern w:val="2"/>
          <w:sz w:val="24"/>
          <w:szCs w:val="24"/>
        </w:rPr>
        <w:t>are</w:t>
      </w:r>
      <w:proofErr w:type="gramEnd"/>
      <w:r>
        <w:rPr>
          <w:rFonts w:ascii="Cambria" w:eastAsia="SimSun" w:hAnsi="Cambria" w:cs="Cambria"/>
          <w:b/>
          <w:kern w:val="2"/>
          <w:sz w:val="24"/>
          <w:szCs w:val="24"/>
        </w:rPr>
        <w:t xml:space="preserve"> true and R is not the correct explanation of A C. A is true but R is false D. both A and R is false.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25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.Assertion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: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Arachidic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acid is an unsaturated fatty acid.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Reason: There are one or more double bonds between carbon atoms in unsaturated fatty acids.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 26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.Assertion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: Botany deals with the study of plants and zoology deals with the study of animals.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Reason :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Biology is the study of living beings.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27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.Assertion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: Bacteria are prokaryotic.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Reason :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Bacteria do not possess true nucleus and membrane bound cell organelles.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28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.Assertion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: Algae and fungi are grouped in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thallophyta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Reason :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Algae and fungi show no differentiation in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thallus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.</w:t>
      </w:r>
    </w:p>
    <w:p w:rsidR="005F0BAF" w:rsidRDefault="005F0BAF" w:rsidP="005F0BAF">
      <w:pPr>
        <w:widowControl w:val="0"/>
        <w:autoSpaceDE w:val="0"/>
        <w:autoSpaceDN w:val="0"/>
        <w:adjustRightInd w:val="0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29.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1181100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Calibri"/>
          <w:b/>
          <w:sz w:val="28"/>
          <w:szCs w:val="28"/>
          <w:lang w:val="en"/>
        </w:rPr>
        <w:t>The structure shown above 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mannose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fructose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glucose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galactose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30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.What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is the edible part of Mango?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Epicarp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Mesocarp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Endocarp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Thalamus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 31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.What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is a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tonoplast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Outer membrane of mitochondria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(b) Inner membrane of chloroplast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Membrane boundary of the vacuole of plant cells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Cell membrane of a plant cell.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32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.Select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the incorrect statement from the following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1) NBRI (National Botanical Research Institute) is situated at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Lucknow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2) Plant families like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convolvulaceae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and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solanaceae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are included in other polynomials mainly based on floral characters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3) All living organisms – present, past and future are linked to one another by sharing of common genetic material but to varying degrees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4) Order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solanum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datura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and petunia are placed in the family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solanaceae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1 only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(b) 2 and 4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4 only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2 and 3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33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.Floral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formula of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Solanaceae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proofErr w:type="gramStart"/>
      <w:r>
        <w:rPr>
          <w:rFonts w:eastAsia="SimSun" w:cs="Calibri"/>
          <w:b/>
          <w:sz w:val="28"/>
          <w:szCs w:val="28"/>
          <w:lang w:val="en"/>
        </w:rPr>
        <w:t>A.%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K(5) C1+2+(2) A(9)+1 G1.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B.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C.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D.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34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branch connected with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characterisation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, nomenclature, identification and classification 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ecology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taxonomy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anatomy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morphology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35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.Match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the item in column I with column II and choose the option showing correctly matched pairs.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I II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(p)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porifera</w:t>
      </w:r>
      <w:proofErr w:type="spellEnd"/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(i)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spongila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(q)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Cnidaria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(ii) liver fluke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(r)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platyhelminthes</w:t>
      </w:r>
      <w:proofErr w:type="spellEnd"/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(iii)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Neris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(s) Annelida (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iv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Adamsia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p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(iv), q – (ii), r – (i), s – (iii)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p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(i), q – (iv), r – (ii), s – (iii)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p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(i), q – (iv), r – (iii), s – (ii)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p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(iv), q – (ii), r – (iii), s – (i)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36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is not a connecting tissue ... .... 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Blood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b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) Bone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c) Lymph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d) Nerve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37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.Identyfy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this animal and write their phylum..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noProof/>
          <w:sz w:val="28"/>
          <w:szCs w:val="28"/>
        </w:rPr>
        <w:lastRenderedPageBreak/>
        <w:drawing>
          <wp:inline distT="0" distB="0" distL="0" distR="0">
            <wp:extent cx="2305050" cy="1990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A.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Asteroidea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B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Echinoidea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C.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Octopoda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D.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Choriaster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38.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noProof/>
          <w:sz w:val="28"/>
          <w:szCs w:val="28"/>
        </w:rPr>
        <w:drawing>
          <wp:inline distT="0" distB="0" distL="0" distR="0">
            <wp:extent cx="2533650" cy="300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proofErr w:type="spellStart"/>
      <w:r>
        <w:rPr>
          <w:rFonts w:eastAsia="SimSun" w:cs="Calibri"/>
          <w:b/>
          <w:sz w:val="28"/>
          <w:szCs w:val="28"/>
          <w:lang w:val="en"/>
        </w:rPr>
        <w:t>a.A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-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Nucleolus ,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B-Chromatin , C-Nuclear membrane , D -Nucleoplasm.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b.A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-Chromatin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,B-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Nucleolus,C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-Nuclear membrane, D -Nucleoplasm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c.A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-Nuclear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membrane , B- Chromatin ,C-Nucleolus, D-Nucleoplasm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proofErr w:type="spellStart"/>
      <w:r>
        <w:rPr>
          <w:rFonts w:eastAsia="SimSun" w:cs="Calibri"/>
          <w:b/>
          <w:sz w:val="28"/>
          <w:szCs w:val="28"/>
          <w:lang w:val="en"/>
        </w:rPr>
        <w:t>d.Nucleoplasm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, B-Nuclear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membrane  ,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C-Chromatin ,D-Nucleolus.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39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.Bacteria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possess small DNA other than circular DNA which is called as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Cosmid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Plasmid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Plastid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Starid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40. This is the largest phylum of Animals on the earth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Mollusca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Amphibia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Arthropoda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Aves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41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excretory organ in cockroach 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green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gland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malpighian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tubules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nephridia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kidney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42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giant redwood tree (Sequoia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sempervirens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) is a/an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angiosperm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free fern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pteridophyte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gymnosperm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43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male gametophyte in higher plants is represented by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microspore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anther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pollen grain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male gamete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44. Which of the following groups produce seeds but lack flowers?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bryophytes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fungi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pteridophytes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gymnosperm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45. Five kingdom system of classification suggested by R.H. Whittaker is NOT based on: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Presence or absence of a well-defined nucleus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(b) Mode of reproduction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Mode of nutrition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(d) Complexity of body organization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46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of the following statements is wrong for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viroids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They lack a protein coat</w:t>
      </w:r>
      <w:r>
        <w:rPr>
          <w:rFonts w:eastAsia="SimSun" w:cs="Calibri"/>
          <w:b/>
          <w:sz w:val="28"/>
          <w:szCs w:val="28"/>
        </w:rPr>
        <w:t xml:space="preserve">         </w:t>
      </w:r>
      <w:r>
        <w:rPr>
          <w:rFonts w:eastAsia="SimSun" w:cs="Calibri"/>
          <w:b/>
          <w:sz w:val="28"/>
          <w:szCs w:val="28"/>
          <w:lang w:val="en"/>
        </w:rPr>
        <w:t>(b) They are smaller than viruses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They cause infections</w:t>
      </w:r>
      <w:r>
        <w:rPr>
          <w:rFonts w:eastAsia="SimSun" w:cs="Calibri"/>
          <w:b/>
          <w:sz w:val="28"/>
          <w:szCs w:val="28"/>
        </w:rPr>
        <w:t xml:space="preserve">           </w:t>
      </w:r>
      <w:r>
        <w:rPr>
          <w:rFonts w:eastAsia="SimSun" w:cs="Calibri"/>
          <w:b/>
          <w:sz w:val="28"/>
          <w:szCs w:val="28"/>
          <w:lang w:val="en"/>
        </w:rPr>
        <w:t>(d) Their RNA is of high molecular weight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47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.Insectivorous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plants catch insects for obtaining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Na –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K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Taste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Phosphorus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Nitrogen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48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.Who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discovered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mitochondriya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>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A.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Benda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B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.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Kolliker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C. Altman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D. None of these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SECTION-C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ascii="Cambria" w:eastAsia="SimSun" w:hAnsi="Cambria" w:cs="Cambria"/>
          <w:b/>
          <w:kern w:val="2"/>
          <w:sz w:val="28"/>
          <w:szCs w:val="28"/>
        </w:rPr>
        <w:t>Section-C consists of one case followed by 6 questions linked to this case (Q.No.49 to 54). Besides this, 6 more questions are given. Attempt any 10 questions in this section. The first attempted 10 questions would be evaluated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 Cell is the structural and functional unit of life. Each cell is surrounded by a cell membrane which separates the internal and external environments of the cell. The interior environment of a cell is known as the cytoplasm which consists of cellular machinery and structural elements. The nucleus is present at the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centre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of the cell which contains all the hereditary information of an organism. Proteins, carbohydrates, sugars and starch are the organic molecules present in the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cell.The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chromosomes that have an additional or secondary constriction at the distal part of the arm formed by a chromatin thread are known as satellite chromosomes. These appear as an outgrowth or a small fragment. These are also known as marker chromosomes. The chromosomes 13, 14, 15, 16, 21, and 22 are satellite chromosomes.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49. A common characteristic feature of plant sieve tube cells and most of mammalian erythrocytes 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Absence of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 xml:space="preserve">mitochondria </w:t>
      </w:r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Presence of cell wall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Presence of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haemoglobin</w:t>
      </w:r>
      <w:proofErr w:type="spellEnd"/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 xml:space="preserve"> 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d) Absence of nucleus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50. Select one which is not true for ribosomes.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Made of two subunits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 (b) Form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polysome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(c) May attach to mRNA</w:t>
      </w:r>
      <w:r>
        <w:rPr>
          <w:rFonts w:eastAsia="SimSun" w:cs="Calibri"/>
          <w:b/>
          <w:sz w:val="28"/>
          <w:szCs w:val="28"/>
        </w:rPr>
        <w:t xml:space="preserve">   </w:t>
      </w:r>
      <w:r>
        <w:rPr>
          <w:rFonts w:eastAsia="SimSun" w:cs="Calibri"/>
          <w:b/>
          <w:sz w:val="28"/>
          <w:szCs w:val="28"/>
          <w:lang w:val="en"/>
        </w:rPr>
        <w:t xml:space="preserve"> (d) Have no role in protein synthesis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 51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.Which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one of these is not a eukaryote? 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Euglena</w:t>
      </w:r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 xml:space="preserve"> 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Anabaena</w:t>
      </w:r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 xml:space="preserve"> (c) Spirogyra</w:t>
      </w:r>
      <w:r>
        <w:rPr>
          <w:rFonts w:eastAsia="SimSun" w:cs="Calibri"/>
          <w:b/>
          <w:sz w:val="28"/>
          <w:szCs w:val="28"/>
        </w:rPr>
        <w:t xml:space="preserve"> </w:t>
      </w:r>
      <w:r>
        <w:rPr>
          <w:rFonts w:eastAsia="SimSun" w:cs="Calibri"/>
          <w:b/>
          <w:sz w:val="28"/>
          <w:szCs w:val="28"/>
          <w:lang w:val="en"/>
        </w:rPr>
        <w:t xml:space="preserve"> (d)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Agaricus</w:t>
      </w:r>
      <w:proofErr w:type="spellEnd"/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52. Different cells have different sizes. Arrange the following cells in an ascending order of their size. Choose the correct option among the following: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(i)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Mycoplasma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ii) Ostrich eggs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(iii) Human RBCs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(iv) Bacteria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lastRenderedPageBreak/>
        <w:t>(a) (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i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), (iv), (iii), (ii) (b) (i), (iii), (iv), (ii)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(ii), (i), (iii), (iv) (d) (iii), (ii), (i), (iv)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53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number of species that are known and described range between _. Fill in the blanks with the correct option from the following.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a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) 1.4 to 1.5 million</w:t>
      </w:r>
      <w:r>
        <w:rPr>
          <w:rFonts w:eastAsia="SimSun" w:cs="Calibri"/>
          <w:b/>
          <w:sz w:val="28"/>
          <w:szCs w:val="28"/>
        </w:rPr>
        <w:t xml:space="preserve">              </w:t>
      </w:r>
      <w:r>
        <w:rPr>
          <w:rFonts w:eastAsia="SimSun" w:cs="Calibri"/>
          <w:b/>
          <w:sz w:val="28"/>
          <w:szCs w:val="28"/>
          <w:lang w:val="en"/>
        </w:rPr>
        <w:t>(b) 1.6 to 1.7 million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c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) 1.7 to 1.8 million</w:t>
      </w:r>
      <w:r>
        <w:rPr>
          <w:rFonts w:eastAsia="SimSun" w:cs="Calibri"/>
          <w:b/>
          <w:sz w:val="28"/>
          <w:szCs w:val="28"/>
        </w:rPr>
        <w:t xml:space="preserve">              </w:t>
      </w:r>
      <w:r>
        <w:rPr>
          <w:rFonts w:eastAsia="SimSun" w:cs="Calibri"/>
          <w:b/>
          <w:sz w:val="28"/>
          <w:szCs w:val="28"/>
          <w:lang w:val="en"/>
        </w:rPr>
        <w:t>(d) 1.9 to 2 million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54. Identify the correct sequence of taxonomic categories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species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order – kingdom – phylum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(b)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order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genus – phylum – species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family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species – class – genus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(d)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species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– genus – order – phylum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55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.The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excretory cells, that are found in Platyhelminthes are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spellStart"/>
      <w:proofErr w:type="gramStart"/>
      <w:r>
        <w:rPr>
          <w:rFonts w:eastAsia="SimSun" w:cs="Calibri"/>
          <w:b/>
          <w:sz w:val="28"/>
          <w:szCs w:val="28"/>
          <w:lang w:val="en"/>
        </w:rPr>
        <w:t>Nephridia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b)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Coller</w:t>
      </w:r>
      <w:proofErr w:type="spellEnd"/>
      <w:r>
        <w:rPr>
          <w:rFonts w:eastAsia="SimSun" w:cs="Calibri"/>
          <w:b/>
          <w:sz w:val="28"/>
          <w:szCs w:val="28"/>
          <w:lang w:val="en"/>
        </w:rPr>
        <w:t xml:space="preserve"> cells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Flame cells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all above.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56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.Tendons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connect the following: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bone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to bone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(b) muscle to muscle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cartilage to muscle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bone to muscle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57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.identy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this picture....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noProof/>
          <w:sz w:val="28"/>
          <w:szCs w:val="28"/>
        </w:rPr>
        <w:drawing>
          <wp:inline distT="0" distB="0" distL="0" distR="0">
            <wp:extent cx="21526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A. </w:t>
      </w:r>
    </w:p>
    <w:p w:rsidR="005F0BAF" w:rsidRDefault="005F0BAF" w:rsidP="005F0B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</w:rPr>
        <w:lastRenderedPageBreak/>
        <w:t xml:space="preserve">                        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36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C.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36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D.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58. It is the smallest cell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Bacteria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Mycoplasma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(c) Yeast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Blue-green algae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59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..</w:t>
      </w:r>
      <w:proofErr w:type="gramEnd"/>
      <w:r>
        <w:rPr>
          <w:rFonts w:eastAsia="SimSun" w:cs="Calibri"/>
          <w:b/>
          <w:sz w:val="28"/>
          <w:szCs w:val="28"/>
          <w:lang w:val="en"/>
        </w:rPr>
        <w:t xml:space="preserve"> In which of the following phyla, while the adult shows radial symmetry, the larva shows bilateral symmetry?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 xml:space="preserve">(a) </w:t>
      </w:r>
      <w:proofErr w:type="gramStart"/>
      <w:r>
        <w:rPr>
          <w:rFonts w:eastAsia="SimSun" w:cs="Calibri"/>
          <w:b/>
          <w:sz w:val="28"/>
          <w:szCs w:val="28"/>
          <w:lang w:val="en"/>
        </w:rPr>
        <w:t>Mollusca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</w:t>
      </w:r>
      <w:proofErr w:type="gramEnd"/>
      <w:r>
        <w:rPr>
          <w:rFonts w:eastAsia="SimSun" w:cs="Calibri"/>
          <w:b/>
          <w:sz w:val="28"/>
          <w:szCs w:val="28"/>
          <w:lang w:val="en"/>
        </w:rPr>
        <w:t>b) Echinodermata</w:t>
      </w:r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 xml:space="preserve">(c) </w:t>
      </w:r>
      <w:proofErr w:type="spellStart"/>
      <w:r>
        <w:rPr>
          <w:rFonts w:eastAsia="SimSun" w:cs="Calibri"/>
          <w:b/>
          <w:sz w:val="28"/>
          <w:szCs w:val="28"/>
          <w:lang w:val="en"/>
        </w:rPr>
        <w:t>Arthropoda</w:t>
      </w:r>
      <w:proofErr w:type="spellEnd"/>
      <w:r>
        <w:rPr>
          <w:rFonts w:eastAsia="SimSun" w:cs="Calibri"/>
          <w:b/>
          <w:sz w:val="28"/>
          <w:szCs w:val="28"/>
        </w:rPr>
        <w:t xml:space="preserve">  </w:t>
      </w:r>
      <w:r>
        <w:rPr>
          <w:rFonts w:eastAsia="SimSun" w:cs="Calibri"/>
          <w:b/>
          <w:sz w:val="28"/>
          <w:szCs w:val="28"/>
          <w:lang w:val="en"/>
        </w:rPr>
        <w:t>(d) Annelida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60. If the diploid number of a flowering plant is 36. What would be the chromosome number in its endosperm?</w:t>
      </w:r>
    </w:p>
    <w:p w:rsidR="005F0BAF" w:rsidRDefault="005F0BAF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  <w:r>
        <w:rPr>
          <w:rFonts w:eastAsia="SimSun" w:cs="Calibri"/>
          <w:b/>
          <w:sz w:val="28"/>
          <w:szCs w:val="28"/>
          <w:lang w:val="en"/>
        </w:rPr>
        <w:t>(a) 36</w:t>
      </w:r>
      <w:r>
        <w:rPr>
          <w:rFonts w:eastAsia="SimSun" w:cs="Calibri"/>
          <w:b/>
          <w:sz w:val="28"/>
          <w:szCs w:val="28"/>
        </w:rPr>
        <w:t xml:space="preserve">     </w:t>
      </w:r>
      <w:r>
        <w:rPr>
          <w:rFonts w:eastAsia="SimSun" w:cs="Calibri"/>
          <w:b/>
          <w:sz w:val="28"/>
          <w:szCs w:val="28"/>
          <w:lang w:val="en"/>
        </w:rPr>
        <w:t>(b) 18</w:t>
      </w:r>
      <w:r>
        <w:rPr>
          <w:rFonts w:eastAsia="SimSun" w:cs="Calibri"/>
          <w:b/>
          <w:sz w:val="28"/>
          <w:szCs w:val="28"/>
        </w:rPr>
        <w:t xml:space="preserve">    </w:t>
      </w:r>
      <w:r>
        <w:rPr>
          <w:rFonts w:eastAsia="SimSun" w:cs="Calibri"/>
          <w:b/>
          <w:sz w:val="28"/>
          <w:szCs w:val="28"/>
          <w:lang w:val="en"/>
        </w:rPr>
        <w:t>(c) 54</w:t>
      </w:r>
      <w:r>
        <w:rPr>
          <w:rFonts w:eastAsia="SimSun" w:cs="Calibri"/>
          <w:b/>
          <w:sz w:val="28"/>
          <w:szCs w:val="28"/>
        </w:rPr>
        <w:t xml:space="preserve">     </w:t>
      </w:r>
      <w:r>
        <w:rPr>
          <w:rFonts w:eastAsia="SimSun" w:cs="Calibri"/>
          <w:b/>
          <w:sz w:val="28"/>
          <w:szCs w:val="28"/>
          <w:lang w:val="en"/>
        </w:rPr>
        <w:t>(d) 72</w:t>
      </w:r>
    </w:p>
    <w:p w:rsidR="00854242" w:rsidRDefault="00854242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854242" w:rsidRDefault="00854242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854242" w:rsidRDefault="00854242" w:rsidP="005F0BAF">
      <w:pPr>
        <w:widowControl w:val="0"/>
        <w:autoSpaceDE w:val="0"/>
        <w:autoSpaceDN w:val="0"/>
        <w:adjustRightInd w:val="0"/>
        <w:spacing w:line="240" w:lineRule="auto"/>
        <w:rPr>
          <w:rFonts w:eastAsia="SimSun" w:cs="Calibri"/>
          <w:b/>
          <w:sz w:val="28"/>
          <w:szCs w:val="28"/>
          <w:lang w:val="en"/>
        </w:rPr>
      </w:pP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</w:t>
      </w:r>
      <w:r w:rsidRPr="00854242">
        <w:rPr>
          <w:rFonts w:ascii="Arial" w:eastAsia="Arial" w:hAnsi="Arial" w:cs="Arial"/>
          <w:b/>
          <w:sz w:val="28"/>
          <w:u w:val="single"/>
          <w:lang w:val="en-IN" w:eastAsia="en-IN"/>
        </w:rPr>
        <w:t xml:space="preserve"> CLASS 11th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 </w:t>
      </w:r>
      <w:r w:rsidRPr="00854242">
        <w:rPr>
          <w:rFonts w:ascii="Arial" w:eastAsia="Arial" w:hAnsi="Arial" w:cs="Arial"/>
          <w:b/>
          <w:u w:val="single"/>
          <w:lang w:val="en-IN" w:eastAsia="en-IN"/>
        </w:rPr>
        <w:t>SUB- BIOLOGY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</w:t>
      </w:r>
      <w:r w:rsidRPr="00854242">
        <w:rPr>
          <w:rFonts w:ascii="Arial" w:eastAsia="Arial" w:hAnsi="Arial" w:cs="Arial"/>
          <w:b/>
          <w:u w:val="single"/>
          <w:lang w:val="en-IN" w:eastAsia="en-IN"/>
        </w:rPr>
        <w:t>TERM- 1st PAPER</w:t>
      </w:r>
    </w:p>
    <w:p w:rsidR="00854242" w:rsidRPr="00854242" w:rsidRDefault="00854242" w:rsidP="00854242">
      <w:pPr>
        <w:rPr>
          <w:rFonts w:ascii="Arial" w:eastAsia="Arial" w:hAnsi="Arial" w:cs="Arial"/>
          <w:b/>
          <w:lang w:val="en-IN" w:eastAsia="en-IN"/>
        </w:rPr>
      </w:pPr>
      <w:r w:rsidRPr="00854242">
        <w:rPr>
          <w:rFonts w:ascii="Arial" w:eastAsia="Arial" w:hAnsi="Arial" w:cs="Arial"/>
          <w:b/>
          <w:lang w:val="en-IN" w:eastAsia="en-IN"/>
        </w:rPr>
        <w:t xml:space="preserve">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1-  A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</w:t>
      </w:r>
      <w:bookmarkStart w:id="0" w:name="_GoBack"/>
      <w:bookmarkEnd w:id="0"/>
      <w:r w:rsidRPr="00854242">
        <w:rPr>
          <w:rFonts w:ascii="Arial" w:eastAsia="Arial" w:hAnsi="Arial" w:cs="Arial"/>
          <w:lang w:val="en-IN" w:eastAsia="en-IN"/>
        </w:rPr>
        <w:t xml:space="preserve">       2-  D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3-  A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4-  D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5-  D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</w:t>
      </w:r>
      <w:r w:rsidR="009F3EB0">
        <w:rPr>
          <w:rFonts w:ascii="Arial" w:eastAsia="Arial" w:hAnsi="Arial" w:cs="Arial"/>
          <w:lang w:val="en-IN" w:eastAsia="en-IN"/>
        </w:rPr>
        <w:t xml:space="preserve"> </w:t>
      </w:r>
      <w:r w:rsidRPr="00854242">
        <w:rPr>
          <w:rFonts w:ascii="Arial" w:eastAsia="Arial" w:hAnsi="Arial" w:cs="Arial"/>
          <w:lang w:val="en-IN" w:eastAsia="en-IN"/>
        </w:rPr>
        <w:t xml:space="preserve">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6-  C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7-  B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8-  A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proofErr w:type="gramStart"/>
      <w:r w:rsidRPr="00854242">
        <w:rPr>
          <w:rFonts w:ascii="Arial" w:eastAsia="Arial" w:hAnsi="Arial" w:cs="Arial"/>
          <w:lang w:val="en-IN" w:eastAsia="en-IN"/>
        </w:rPr>
        <w:t>9-  A</w:t>
      </w:r>
      <w:proofErr w:type="gramEnd"/>
      <w:r w:rsidRPr="00854242">
        <w:rPr>
          <w:rFonts w:ascii="Arial" w:eastAsia="Arial" w:hAnsi="Arial" w:cs="Arial"/>
          <w:lang w:val="en-IN" w:eastAsia="en-IN"/>
        </w:rPr>
        <w:t xml:space="preserve">                 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lastRenderedPageBreak/>
        <w:t xml:space="preserve">10- A          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11- C           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12- C        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13- D 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14- A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15- C           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16- A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17- C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18- C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19- B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20- A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21- A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22- A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23- C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24- C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25- D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26- A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27- A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28- A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29- C                      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30- B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31- C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32- D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33- A                                                 </w:t>
      </w:r>
      <w:r>
        <w:rPr>
          <w:rFonts w:ascii="Arial" w:eastAsia="Arial" w:hAnsi="Arial" w:cs="Arial"/>
          <w:lang w:val="en-IN" w:eastAsia="en-IN"/>
        </w:rPr>
        <w:t xml:space="preserve">      </w:t>
      </w:r>
      <w:r w:rsidRPr="00854242">
        <w:rPr>
          <w:rFonts w:ascii="Arial" w:eastAsia="Arial" w:hAnsi="Arial" w:cs="Arial"/>
          <w:lang w:val="en-IN" w:eastAsia="en-IN"/>
        </w:rPr>
        <w:t xml:space="preserve">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34- B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35- B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lastRenderedPageBreak/>
        <w:t xml:space="preserve">36- D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37- A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38- A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39- B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40- C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41- B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42- D      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43- C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44- D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45- A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46- D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47- D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48- B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49- D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50- D   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51- B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52- A  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53- C  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54- D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55- C   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56- D                                                       </w:t>
      </w:r>
    </w:p>
    <w:p w:rsidR="00854242" w:rsidRPr="00854242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57- C                                                       </w:t>
      </w:r>
    </w:p>
    <w:p w:rsidR="00C74F75" w:rsidRDefault="00854242" w:rsidP="00854242">
      <w:pPr>
        <w:rPr>
          <w:rFonts w:ascii="Arial" w:eastAsia="Arial" w:hAnsi="Arial" w:cs="Arial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58- B                     </w:t>
      </w:r>
      <w:r w:rsidR="00C74F75">
        <w:rPr>
          <w:rFonts w:ascii="Arial" w:eastAsia="Arial" w:hAnsi="Arial" w:cs="Arial"/>
          <w:lang w:val="en-IN" w:eastAsia="en-IN"/>
        </w:rPr>
        <w:t xml:space="preserve">                               </w:t>
      </w:r>
    </w:p>
    <w:p w:rsidR="00854242" w:rsidRPr="00854242" w:rsidRDefault="00854242" w:rsidP="00854242">
      <w:pPr>
        <w:rPr>
          <w:rFonts w:eastAsia="Calibri" w:cs="Calibri"/>
          <w:lang w:val="en-IN" w:eastAsia="en-IN"/>
        </w:rPr>
      </w:pPr>
      <w:r w:rsidRPr="00854242">
        <w:rPr>
          <w:rFonts w:ascii="Arial" w:eastAsia="Arial" w:hAnsi="Arial" w:cs="Arial"/>
          <w:lang w:val="en-IN" w:eastAsia="en-IN"/>
        </w:rPr>
        <w:t xml:space="preserve">  59- B  </w:t>
      </w:r>
      <w:r w:rsidR="00C74F75">
        <w:rPr>
          <w:rFonts w:ascii="Arial" w:eastAsia="Arial" w:hAnsi="Arial" w:cs="Arial"/>
          <w:lang w:val="en-IN" w:eastAsia="en-IN"/>
        </w:rPr>
        <w:t xml:space="preserve"> </w:t>
      </w:r>
      <w:r w:rsidRPr="00854242">
        <w:rPr>
          <w:rFonts w:ascii="Arial" w:eastAsia="Arial" w:hAnsi="Arial" w:cs="Arial"/>
          <w:lang w:val="en-IN" w:eastAsia="en-IN"/>
        </w:rPr>
        <w:t xml:space="preserve">60- C                                                             </w:t>
      </w:r>
    </w:p>
    <w:p w:rsidR="00854242" w:rsidRPr="00854242" w:rsidRDefault="00854242" w:rsidP="00854242">
      <w:pPr>
        <w:rPr>
          <w:lang w:val="en-IN" w:eastAsia="en-IN"/>
        </w:rPr>
      </w:pPr>
    </w:p>
    <w:p w:rsidR="003F394A" w:rsidRDefault="003F394A"/>
    <w:sectPr w:rsidR="003F3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D0B19"/>
    <w:multiLevelType w:val="singleLevel"/>
    <w:tmpl w:val="789D0B19"/>
    <w:lvl w:ilvl="0">
      <w:start w:val="2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6"/>
    <w:rsid w:val="002769F4"/>
    <w:rsid w:val="003F394A"/>
    <w:rsid w:val="005F0BAF"/>
    <w:rsid w:val="005F2123"/>
    <w:rsid w:val="007B3CFD"/>
    <w:rsid w:val="00847D71"/>
    <w:rsid w:val="00854242"/>
    <w:rsid w:val="00927FB6"/>
    <w:rsid w:val="009F3EB0"/>
    <w:rsid w:val="00C74F75"/>
    <w:rsid w:val="00FB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AF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A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F"/>
    <w:rPr>
      <w:rFonts w:ascii="Tahoma" w:eastAsia="Times New Roman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AF"/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A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AF"/>
    <w:rPr>
      <w:rFonts w:ascii="Tahoma" w:eastAsia="Times New Roman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2389</Words>
  <Characters>13618</Characters>
  <Application>Microsoft Office Word</Application>
  <DocSecurity>0</DocSecurity>
  <Lines>113</Lines>
  <Paragraphs>31</Paragraphs>
  <ScaleCrop>false</ScaleCrop>
  <Company/>
  <LinksUpToDate>false</LinksUpToDate>
  <CharactersWithSpaces>15976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dcterms:created xsi:type="dcterms:W3CDTF">2021-11-27T03:38:00Z</dcterms:created>
  <dcterms:modified xsi:type="dcterms:W3CDTF">2021-11-27T04:41:00Z</dcterms:modified>
</cp:coreProperties>
</file>